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60F88AB" w14:textId="77777777" w:rsidR="00B21E1E" w:rsidRPr="00B21E1E" w:rsidRDefault="00B21E1E" w:rsidP="00B21E1E">
      <w:pPr>
        <w:spacing w:line="240" w:lineRule="auto"/>
        <w:jc w:val="center"/>
        <w:rPr>
          <w:rFonts w:ascii="Copperplate Gothic Light" w:hAnsi="Copperplate Gothic Light"/>
          <w:b/>
          <w:bCs/>
          <w:sz w:val="20"/>
          <w:szCs w:val="20"/>
          <w:highlight w:val="yellow"/>
        </w:rPr>
      </w:pPr>
    </w:p>
    <w:p w14:paraId="756A059B" w14:textId="0072901E" w:rsidR="00B6058E" w:rsidRPr="00B21E1E" w:rsidRDefault="00B6058E" w:rsidP="00B21E1E">
      <w:pPr>
        <w:spacing w:line="240" w:lineRule="auto"/>
        <w:jc w:val="center"/>
        <w:rPr>
          <w:rFonts w:ascii="Copperplate Gothic Light" w:hAnsi="Copperplate Gothic Light"/>
          <w:b/>
          <w:bCs/>
          <w:sz w:val="40"/>
          <w:szCs w:val="40"/>
        </w:rPr>
      </w:pPr>
      <w:r w:rsidRPr="00B21E1E">
        <w:rPr>
          <w:rFonts w:ascii="Copperplate Gothic Light" w:hAnsi="Copperplate Gothic Light"/>
          <w:b/>
          <w:bCs/>
          <w:sz w:val="40"/>
          <w:szCs w:val="40"/>
          <w:highlight w:val="yellow"/>
        </w:rPr>
        <w:t>DOMENICA 17 MAGGIO 2026</w:t>
      </w:r>
    </w:p>
    <w:p w14:paraId="2E6A0CC8" w14:textId="46BF4A64" w:rsidR="005D7599" w:rsidRPr="00170309" w:rsidRDefault="005D7599" w:rsidP="00170309">
      <w:pPr>
        <w:spacing w:line="240" w:lineRule="auto"/>
        <w:jc w:val="center"/>
        <w:rPr>
          <w:rFonts w:ascii="Copperplate Gothic Light" w:hAnsi="Copperplate Gothic Light"/>
          <w:sz w:val="44"/>
          <w:szCs w:val="44"/>
        </w:rPr>
      </w:pPr>
      <w:r w:rsidRPr="00170309">
        <w:rPr>
          <w:rFonts w:ascii="Copperplate Gothic Light" w:hAnsi="Copperplate Gothic Light"/>
          <w:sz w:val="44"/>
          <w:szCs w:val="44"/>
        </w:rPr>
        <w:t>MANTOVA: ATTRAVERSO</w:t>
      </w:r>
      <w:r w:rsidR="00B6058E" w:rsidRPr="00170309">
        <w:rPr>
          <w:rFonts w:ascii="Copperplate Gothic Light" w:hAnsi="Copperplate Gothic Light"/>
          <w:sz w:val="44"/>
          <w:szCs w:val="44"/>
        </w:rPr>
        <w:t xml:space="preserve"> LE CHIUSE DI LEONARDO CON PRANZO </w:t>
      </w:r>
      <w:r w:rsidRPr="00170309">
        <w:rPr>
          <w:rFonts w:ascii="Copperplate Gothic Light" w:hAnsi="Copperplate Gothic Light"/>
          <w:sz w:val="44"/>
          <w:szCs w:val="44"/>
        </w:rPr>
        <w:t xml:space="preserve">-VISITA </w:t>
      </w:r>
      <w:r w:rsidR="00B6058E" w:rsidRPr="00170309">
        <w:rPr>
          <w:rFonts w:ascii="Copperplate Gothic Light" w:hAnsi="Copperplate Gothic Light"/>
          <w:sz w:val="44"/>
          <w:szCs w:val="44"/>
        </w:rPr>
        <w:t>A BORDO</w:t>
      </w:r>
      <w:r w:rsidR="0002219E" w:rsidRPr="00170309">
        <w:rPr>
          <w:rFonts w:ascii="Copperplate Gothic Light" w:hAnsi="Copperplate Gothic Light"/>
          <w:sz w:val="44"/>
          <w:szCs w:val="44"/>
        </w:rPr>
        <w:t xml:space="preserve"> </w:t>
      </w:r>
      <w:r w:rsidRPr="00170309">
        <w:rPr>
          <w:rFonts w:ascii="Copperplate Gothic Light" w:hAnsi="Copperplate Gothic Light"/>
          <w:sz w:val="44"/>
          <w:szCs w:val="44"/>
        </w:rPr>
        <w:t>DI 2</w:t>
      </w:r>
      <w:r w:rsidR="00B6058E" w:rsidRPr="00170309">
        <w:rPr>
          <w:rFonts w:ascii="Copperplate Gothic Light" w:hAnsi="Copperplate Gothic Light"/>
          <w:sz w:val="44"/>
          <w:szCs w:val="44"/>
        </w:rPr>
        <w:t xml:space="preserve"> NAVI </w:t>
      </w:r>
      <w:r w:rsidRPr="00170309">
        <w:rPr>
          <w:rFonts w:ascii="Copperplate Gothic Light" w:hAnsi="Copperplate Gothic Light"/>
          <w:sz w:val="44"/>
          <w:szCs w:val="44"/>
        </w:rPr>
        <w:t>-</w:t>
      </w:r>
    </w:p>
    <w:p w14:paraId="3B1DF049" w14:textId="187A73AD" w:rsidR="00B6058E" w:rsidRDefault="005D7599" w:rsidP="005D7599">
      <w:pPr>
        <w:jc w:val="center"/>
        <w:rPr>
          <w:rFonts w:ascii="Candara" w:hAnsi="Candara"/>
          <w:sz w:val="22"/>
          <w:szCs w:val="22"/>
        </w:rPr>
      </w:pPr>
      <w:r w:rsidRPr="005D7599">
        <w:rPr>
          <w:rFonts w:ascii="Candara" w:hAnsi="Candara"/>
          <w:sz w:val="22"/>
          <w:szCs w:val="22"/>
        </w:rPr>
        <w:drawing>
          <wp:inline distT="0" distB="0" distL="0" distR="0" wp14:anchorId="2CB463A7" wp14:editId="538C9618">
            <wp:extent cx="5966460" cy="4102100"/>
            <wp:effectExtent l="0" t="0" r="0" b="0"/>
            <wp:docPr id="176318118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3181182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81251" cy="4112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273171" w14:textId="7594228C" w:rsidR="005D7599" w:rsidRDefault="005D7599" w:rsidP="005D7599">
      <w:pPr>
        <w:pStyle w:val="NormaleWeb"/>
        <w:jc w:val="center"/>
      </w:pPr>
      <w:r>
        <w:t xml:space="preserve">   </w:t>
      </w:r>
      <w:r w:rsidRPr="005D7599">
        <w:rPr>
          <w:rFonts w:ascii="Candara" w:hAnsi="Candara"/>
          <w:sz w:val="22"/>
          <w:szCs w:val="22"/>
        </w:rPr>
        <w:drawing>
          <wp:inline distT="0" distB="0" distL="0" distR="0" wp14:anchorId="582934C2" wp14:editId="4E3298E4">
            <wp:extent cx="1485900" cy="1808921"/>
            <wp:effectExtent l="0" t="0" r="0" b="1270"/>
            <wp:docPr id="198772787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7727872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06115" cy="1833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3AB45CBA" wp14:editId="2887B19C">
            <wp:extent cx="1821180" cy="1821180"/>
            <wp:effectExtent l="0" t="0" r="7620" b="7620"/>
            <wp:docPr id="2" name="Immagine 2" descr="Immagine che contiene aria aperta, trasporto, acqua, natant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 descr="Immagine che contiene aria aperta, trasporto, acqua, natante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180" cy="182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1E1E">
        <w:t xml:space="preserve"> </w:t>
      </w:r>
      <w:r w:rsidR="00B21E1E">
        <w:rPr>
          <w:noProof/>
        </w:rPr>
        <w:drawing>
          <wp:inline distT="0" distB="0" distL="0" distR="0" wp14:anchorId="4EFE4062" wp14:editId="028C1AA6">
            <wp:extent cx="2461260" cy="1844875"/>
            <wp:effectExtent l="0" t="0" r="0" b="3175"/>
            <wp:docPr id="978555463" name="Immagine 1" descr="Gite in nave | Mantova | Negrini Andes Tou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ite in nave | Mantova | Negrini Andes Tour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370" cy="1849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657E32" w14:textId="380FBEE2" w:rsidR="00DA58EF" w:rsidRPr="00170309" w:rsidRDefault="00B6058E" w:rsidP="00DA4728">
      <w:pPr>
        <w:pStyle w:val="Rientrocorpodeltesto"/>
        <w:ind w:left="0"/>
        <w:jc w:val="both"/>
        <w:rPr>
          <w:rFonts w:ascii="Candara" w:hAnsi="Candara"/>
          <w:sz w:val="23"/>
          <w:szCs w:val="23"/>
        </w:rPr>
      </w:pPr>
      <w:r w:rsidRPr="00170309">
        <w:rPr>
          <w:rFonts w:ascii="Candara" w:hAnsi="Candara"/>
          <w:sz w:val="23"/>
          <w:szCs w:val="23"/>
        </w:rPr>
        <w:t>Ritrovo dei partecipanti presso i luoghi convenuto per l’incontro alle ore</w:t>
      </w:r>
      <w:proofErr w:type="gramStart"/>
      <w:r w:rsidRPr="00170309">
        <w:rPr>
          <w:rFonts w:ascii="Candara" w:hAnsi="Candara"/>
          <w:sz w:val="23"/>
          <w:szCs w:val="23"/>
        </w:rPr>
        <w:t xml:space="preserve"> ..</w:t>
      </w:r>
      <w:proofErr w:type="gramEnd"/>
      <w:r w:rsidRPr="00170309">
        <w:rPr>
          <w:rFonts w:ascii="Candara" w:hAnsi="Candara"/>
          <w:sz w:val="23"/>
          <w:szCs w:val="23"/>
        </w:rPr>
        <w:t>e partenza per Ma</w:t>
      </w:r>
      <w:r w:rsidR="00DA4728" w:rsidRPr="00170309">
        <w:rPr>
          <w:rFonts w:ascii="Candara" w:hAnsi="Candara"/>
          <w:sz w:val="23"/>
          <w:szCs w:val="23"/>
        </w:rPr>
        <w:t>n</w:t>
      </w:r>
      <w:r w:rsidRPr="00170309">
        <w:rPr>
          <w:rFonts w:ascii="Candara" w:hAnsi="Candara"/>
          <w:sz w:val="23"/>
          <w:szCs w:val="23"/>
        </w:rPr>
        <w:t xml:space="preserve">tova. Sosta per la colazione libera in autogrill. </w:t>
      </w:r>
      <w:r w:rsidR="0002219E" w:rsidRPr="00170309">
        <w:rPr>
          <w:rFonts w:ascii="Candara" w:hAnsi="Candara"/>
          <w:sz w:val="23"/>
          <w:szCs w:val="23"/>
        </w:rPr>
        <w:t>Arrivo a Mantova</w:t>
      </w:r>
    </w:p>
    <w:p w14:paraId="28BE2378" w14:textId="77777777" w:rsidR="00DA58EF" w:rsidRPr="00170309" w:rsidRDefault="00DA58EF" w:rsidP="00DA4728">
      <w:pPr>
        <w:pStyle w:val="Rientrocorpodeltesto"/>
        <w:ind w:left="0"/>
        <w:jc w:val="both"/>
        <w:rPr>
          <w:rFonts w:ascii="Candara" w:hAnsi="Candara"/>
          <w:sz w:val="23"/>
          <w:szCs w:val="23"/>
        </w:rPr>
      </w:pPr>
    </w:p>
    <w:p w14:paraId="1D2BE4A6" w14:textId="77777777" w:rsidR="00B21E1E" w:rsidRDefault="0002219E" w:rsidP="00B21E1E">
      <w:pPr>
        <w:pStyle w:val="Rientrocorpodeltesto"/>
        <w:ind w:left="0"/>
        <w:jc w:val="both"/>
        <w:rPr>
          <w:rFonts w:ascii="Candara" w:hAnsi="Candara"/>
          <w:b/>
          <w:bCs/>
          <w:sz w:val="23"/>
          <w:szCs w:val="23"/>
        </w:rPr>
      </w:pPr>
      <w:proofErr w:type="gramStart"/>
      <w:r w:rsidRPr="00170309">
        <w:rPr>
          <w:rFonts w:ascii="Candara" w:hAnsi="Candara"/>
          <w:b/>
          <w:sz w:val="23"/>
          <w:szCs w:val="23"/>
        </w:rPr>
        <w:t>1°</w:t>
      </w:r>
      <w:proofErr w:type="gramEnd"/>
      <w:r w:rsidRPr="00170309">
        <w:rPr>
          <w:rFonts w:ascii="Candara" w:hAnsi="Candara"/>
          <w:b/>
          <w:sz w:val="23"/>
          <w:szCs w:val="23"/>
        </w:rPr>
        <w:t xml:space="preserve"> PARTE: </w:t>
      </w:r>
      <w:r w:rsidRPr="00170309">
        <w:rPr>
          <w:rFonts w:ascii="Candara" w:hAnsi="Candara"/>
          <w:b/>
          <w:sz w:val="23"/>
          <w:szCs w:val="23"/>
        </w:rPr>
        <w:t xml:space="preserve">Navigazione: LAGO SUPERIORE </w:t>
      </w:r>
      <w:r w:rsidR="00B6058E" w:rsidRPr="00170309">
        <w:rPr>
          <w:rFonts w:ascii="Candara" w:hAnsi="Candara"/>
          <w:b/>
          <w:bCs/>
          <w:sz w:val="23"/>
          <w:szCs w:val="23"/>
        </w:rPr>
        <w:t>Intorno alle ore 10.15-</w:t>
      </w:r>
      <w:r w:rsidRPr="00170309">
        <w:rPr>
          <w:rFonts w:ascii="Candara" w:hAnsi="Candara"/>
          <w:b/>
          <w:bCs/>
          <w:sz w:val="23"/>
          <w:szCs w:val="23"/>
        </w:rPr>
        <w:t xml:space="preserve">/ </w:t>
      </w:r>
      <w:r w:rsidR="00B6058E" w:rsidRPr="00170309">
        <w:rPr>
          <w:rFonts w:ascii="Candara" w:hAnsi="Candara"/>
          <w:b/>
          <w:bCs/>
          <w:sz w:val="23"/>
          <w:szCs w:val="23"/>
        </w:rPr>
        <w:t>10.30</w:t>
      </w:r>
      <w:r w:rsidR="00B6058E" w:rsidRPr="00170309">
        <w:rPr>
          <w:rFonts w:ascii="Candara" w:hAnsi="Candara"/>
          <w:sz w:val="23"/>
          <w:szCs w:val="23"/>
        </w:rPr>
        <w:t xml:space="preserve"> partenza da Mantova con una prima motonave da Mantova – Pontile C- Lago Superiore. </w:t>
      </w:r>
      <w:r w:rsidR="00DA4728" w:rsidRPr="00170309">
        <w:rPr>
          <w:rFonts w:ascii="Candara" w:hAnsi="Candara" w:cs="Calibri"/>
          <w:sz w:val="23"/>
          <w:szCs w:val="23"/>
        </w:rPr>
        <w:t>Navigazione all’interno della riserva “Valli del Mincio”, una delle più importanti ed estese zone umide del Nord Italia, è un’area protetta del Parco Naturale del Mincio, che comprende le divagazioni del fiume Mincio ed il bacino del Lago Superiore; caratteristica le fioriture del “Loto” nei mesi Estivi”;</w:t>
      </w:r>
      <w:r w:rsidRPr="00170309">
        <w:rPr>
          <w:rFonts w:ascii="Candara" w:hAnsi="Candara" w:cs="Calibri"/>
          <w:sz w:val="23"/>
          <w:szCs w:val="23"/>
        </w:rPr>
        <w:t xml:space="preserve"> </w:t>
      </w:r>
      <w:r w:rsidR="00DA4728" w:rsidRPr="00170309">
        <w:rPr>
          <w:rFonts w:ascii="Candara" w:hAnsi="Candara"/>
          <w:b/>
          <w:bCs/>
          <w:sz w:val="23"/>
          <w:szCs w:val="23"/>
        </w:rPr>
        <w:t xml:space="preserve">ore 11.45 sbarco a </w:t>
      </w:r>
      <w:r w:rsidR="00DA4728" w:rsidRPr="00170309">
        <w:rPr>
          <w:rFonts w:ascii="Candara" w:hAnsi="Candara"/>
          <w:b/>
          <w:bCs/>
          <w:sz w:val="23"/>
          <w:szCs w:val="23"/>
        </w:rPr>
        <w:fldChar w:fldCharType="begin">
          <w:ffData>
            <w:name w:val="luogosbarco"/>
            <w:enabled/>
            <w:calcOnExit w:val="0"/>
            <w:textInput/>
          </w:ffData>
        </w:fldChar>
      </w:r>
      <w:bookmarkStart w:id="0" w:name="luogosbarco"/>
      <w:r w:rsidR="00DA4728" w:rsidRPr="00170309">
        <w:rPr>
          <w:rFonts w:ascii="Candara" w:hAnsi="Candara"/>
          <w:b/>
          <w:bCs/>
          <w:sz w:val="23"/>
          <w:szCs w:val="23"/>
        </w:rPr>
        <w:instrText xml:space="preserve"> FORMTEXT </w:instrText>
      </w:r>
      <w:r w:rsidR="00DA4728" w:rsidRPr="00170309">
        <w:rPr>
          <w:rFonts w:ascii="Candara" w:hAnsi="Candara"/>
          <w:b/>
          <w:bCs/>
          <w:sz w:val="23"/>
          <w:szCs w:val="23"/>
        </w:rPr>
      </w:r>
      <w:r w:rsidR="00DA4728" w:rsidRPr="00170309">
        <w:rPr>
          <w:rFonts w:ascii="Candara" w:hAnsi="Candara"/>
          <w:b/>
          <w:bCs/>
          <w:sz w:val="23"/>
          <w:szCs w:val="23"/>
        </w:rPr>
        <w:fldChar w:fldCharType="separate"/>
      </w:r>
      <w:r w:rsidR="00DA4728" w:rsidRPr="00170309">
        <w:rPr>
          <w:rFonts w:ascii="Candara" w:hAnsi="Candara"/>
          <w:b/>
          <w:bCs/>
          <w:sz w:val="23"/>
          <w:szCs w:val="23"/>
        </w:rPr>
        <w:t xml:space="preserve"> MANTOVA</w:t>
      </w:r>
      <w:r w:rsidR="00DA4728" w:rsidRPr="00170309">
        <w:rPr>
          <w:rFonts w:ascii="Candara" w:hAnsi="Candara"/>
          <w:sz w:val="23"/>
          <w:szCs w:val="23"/>
        </w:rPr>
        <w:fldChar w:fldCharType="end"/>
      </w:r>
      <w:bookmarkEnd w:id="0"/>
      <w:r w:rsidR="00DA4728" w:rsidRPr="00170309">
        <w:rPr>
          <w:rFonts w:ascii="Candara" w:hAnsi="Candara"/>
          <w:b/>
          <w:bCs/>
          <w:i/>
          <w:iCs/>
          <w:sz w:val="23"/>
          <w:szCs w:val="23"/>
        </w:rPr>
        <w:t xml:space="preserve"> </w:t>
      </w:r>
      <w:r w:rsidR="00DA4728" w:rsidRPr="00170309">
        <w:rPr>
          <w:rFonts w:ascii="Candara" w:hAnsi="Candara"/>
          <w:b/>
          <w:bCs/>
          <w:sz w:val="23"/>
          <w:szCs w:val="23"/>
        </w:rPr>
        <w:t xml:space="preserve">(Pontile C – Lago </w:t>
      </w:r>
    </w:p>
    <w:p w14:paraId="7A586831" w14:textId="77777777" w:rsidR="00B21E1E" w:rsidRDefault="00B21E1E" w:rsidP="00B21E1E">
      <w:pPr>
        <w:pStyle w:val="Rientrocorpodeltesto"/>
        <w:ind w:left="0"/>
        <w:jc w:val="both"/>
        <w:rPr>
          <w:rFonts w:ascii="Candara" w:hAnsi="Candara"/>
          <w:b/>
          <w:bCs/>
          <w:sz w:val="23"/>
          <w:szCs w:val="23"/>
        </w:rPr>
      </w:pPr>
    </w:p>
    <w:p w14:paraId="002F711C" w14:textId="37EF81EE" w:rsidR="00DA58EF" w:rsidRPr="00170309" w:rsidRDefault="00DA4728" w:rsidP="0002219E">
      <w:pPr>
        <w:pStyle w:val="Rientrocorpodeltesto"/>
        <w:ind w:left="0"/>
        <w:jc w:val="both"/>
        <w:rPr>
          <w:rFonts w:ascii="Candara" w:hAnsi="Candara" w:cs="Calibri"/>
          <w:sz w:val="23"/>
          <w:szCs w:val="23"/>
        </w:rPr>
      </w:pPr>
      <w:r w:rsidRPr="00170309">
        <w:rPr>
          <w:rFonts w:ascii="Candara" w:hAnsi="Candara"/>
          <w:b/>
          <w:bCs/>
          <w:sz w:val="23"/>
          <w:szCs w:val="23"/>
        </w:rPr>
        <w:lastRenderedPageBreak/>
        <w:t>Superiore – Giardini Barbato,2)</w:t>
      </w:r>
      <w:r w:rsidRPr="00170309">
        <w:rPr>
          <w:rFonts w:ascii="Candara" w:hAnsi="Candara"/>
          <w:sz w:val="23"/>
          <w:szCs w:val="23"/>
        </w:rPr>
        <w:t xml:space="preserve"> </w:t>
      </w:r>
      <w:r w:rsidRPr="00170309">
        <w:rPr>
          <w:rFonts w:ascii="Candara" w:hAnsi="Candara"/>
          <w:bCs/>
          <w:sz w:val="23"/>
          <w:szCs w:val="23"/>
        </w:rPr>
        <w:t>A piedi trasferimento dal pontile C (Lago Superiore) al pontile B (Lago di Mezzo) – 15 minuti costeggiando il Lungolago di viale Mincio.</w:t>
      </w:r>
      <w:r w:rsidRPr="00170309">
        <w:rPr>
          <w:rFonts w:ascii="Candara" w:hAnsi="Candara"/>
          <w:sz w:val="23"/>
          <w:szCs w:val="23"/>
        </w:rPr>
        <w:t xml:space="preserve">   </w:t>
      </w:r>
    </w:p>
    <w:p w14:paraId="6A027DDC" w14:textId="77777777" w:rsidR="00DA58EF" w:rsidRPr="00170309" w:rsidRDefault="00DA58EF" w:rsidP="00DA4728">
      <w:pPr>
        <w:keepNext/>
        <w:spacing w:after="0" w:line="240" w:lineRule="exact"/>
        <w:jc w:val="both"/>
        <w:outlineLvl w:val="1"/>
        <w:rPr>
          <w:rFonts w:ascii="Candara" w:hAnsi="Candara"/>
          <w:sz w:val="23"/>
          <w:szCs w:val="23"/>
        </w:rPr>
      </w:pPr>
    </w:p>
    <w:p w14:paraId="742B6DED" w14:textId="5458E040" w:rsidR="00DA4728" w:rsidRPr="00170309" w:rsidRDefault="0002219E" w:rsidP="007315B7">
      <w:pPr>
        <w:keepNext/>
        <w:spacing w:after="0" w:line="240" w:lineRule="auto"/>
        <w:jc w:val="both"/>
        <w:outlineLvl w:val="1"/>
        <w:rPr>
          <w:rFonts w:ascii="Candara" w:eastAsia="Arial Unicode MS" w:hAnsi="Candara"/>
          <w:b/>
          <w:bCs/>
          <w:i/>
          <w:sz w:val="23"/>
          <w:szCs w:val="23"/>
          <w:lang w:val="x-none" w:eastAsia="x-none"/>
        </w:rPr>
      </w:pPr>
      <w:r w:rsidRPr="00170309">
        <w:rPr>
          <w:rFonts w:ascii="Candara" w:eastAsia="Arial Unicode MS" w:hAnsi="Candara"/>
          <w:b/>
          <w:bCs/>
          <w:i/>
          <w:sz w:val="23"/>
          <w:szCs w:val="23"/>
          <w:lang w:val="x-none" w:eastAsia="x-none"/>
        </w:rPr>
        <w:t xml:space="preserve">2° PARTE </w:t>
      </w:r>
      <w:r w:rsidR="00DA4728" w:rsidRPr="00170309">
        <w:rPr>
          <w:rFonts w:ascii="Candara" w:eastAsia="Arial Unicode MS" w:hAnsi="Candara"/>
          <w:b/>
          <w:bCs/>
          <w:i/>
          <w:sz w:val="23"/>
          <w:szCs w:val="23"/>
          <w:lang w:val="x-none" w:eastAsia="x-none"/>
        </w:rPr>
        <w:t xml:space="preserve">Navigazione con percorso: MANTOVA, I SUOI LAGHI, IL PARCO NATURALE </w:t>
      </w:r>
      <w:r w:rsidR="00DA4728" w:rsidRPr="00170309">
        <w:rPr>
          <w:rFonts w:ascii="Candara" w:eastAsia="Arial Unicode MS" w:hAnsi="Candara"/>
          <w:b/>
          <w:bCs/>
          <w:i/>
          <w:sz w:val="23"/>
          <w:szCs w:val="23"/>
          <w:lang w:eastAsia="x-none"/>
        </w:rPr>
        <w:t>e LE CHIUSE</w:t>
      </w:r>
      <w:r w:rsidR="00DA4728" w:rsidRPr="00170309">
        <w:rPr>
          <w:rFonts w:ascii="Candara" w:eastAsia="Arial Unicode MS" w:hAnsi="Candara"/>
          <w:b/>
          <w:bCs/>
          <w:i/>
          <w:sz w:val="23"/>
          <w:szCs w:val="23"/>
          <w:lang w:val="x-none" w:eastAsia="x-none"/>
        </w:rPr>
        <w:t>di Leonardo</w:t>
      </w:r>
      <w:r w:rsidR="00DA4728" w:rsidRPr="00170309">
        <w:rPr>
          <w:rFonts w:ascii="Candara" w:eastAsia="Arial Unicode MS" w:hAnsi="Candara"/>
          <w:b/>
          <w:bCs/>
          <w:iCs/>
          <w:sz w:val="23"/>
          <w:szCs w:val="23"/>
          <w:lang w:val="x-none" w:eastAsia="x-none"/>
        </w:rPr>
        <w:t xml:space="preserve">  </w:t>
      </w:r>
      <w:r w:rsidR="00DA4728" w:rsidRPr="00170309">
        <w:rPr>
          <w:rFonts w:ascii="Candara" w:eastAsia="Arial Unicode MS" w:hAnsi="Candara"/>
          <w:iCs/>
          <w:sz w:val="23"/>
          <w:szCs w:val="23"/>
          <w:lang w:val="x-none" w:eastAsia="x-none"/>
        </w:rPr>
        <w:t xml:space="preserve">(con pranzo a bordo – durata </w:t>
      </w:r>
      <w:r w:rsidR="00DA4728" w:rsidRPr="00170309">
        <w:rPr>
          <w:rFonts w:ascii="Candara" w:eastAsia="Arial Unicode MS" w:hAnsi="Candara"/>
          <w:iCs/>
          <w:sz w:val="23"/>
          <w:szCs w:val="23"/>
          <w:lang w:eastAsia="x-none"/>
        </w:rPr>
        <w:t>2</w:t>
      </w:r>
      <w:r w:rsidR="00DA4728" w:rsidRPr="00170309">
        <w:rPr>
          <w:rFonts w:ascii="Candara" w:eastAsia="Arial Unicode MS" w:hAnsi="Candara"/>
          <w:iCs/>
          <w:sz w:val="23"/>
          <w:szCs w:val="23"/>
          <w:lang w:val="x-none" w:eastAsia="x-none"/>
        </w:rPr>
        <w:t>,3</w:t>
      </w:r>
      <w:r w:rsidR="00DA4728" w:rsidRPr="00170309">
        <w:rPr>
          <w:rFonts w:ascii="Candara" w:eastAsia="Arial Unicode MS" w:hAnsi="Candara"/>
          <w:iCs/>
          <w:sz w:val="23"/>
          <w:szCs w:val="23"/>
          <w:lang w:eastAsia="x-none"/>
        </w:rPr>
        <w:t>0</w:t>
      </w:r>
      <w:r w:rsidR="00DA4728" w:rsidRPr="00170309">
        <w:rPr>
          <w:rFonts w:ascii="Candara" w:eastAsia="Arial Unicode MS" w:hAnsi="Candara"/>
          <w:iCs/>
          <w:sz w:val="23"/>
          <w:szCs w:val="23"/>
          <w:lang w:val="x-none" w:eastAsia="x-none"/>
        </w:rPr>
        <w:t xml:space="preserve"> h)</w:t>
      </w:r>
      <w:r w:rsidRPr="00170309">
        <w:rPr>
          <w:rFonts w:ascii="Candara" w:eastAsia="Arial Unicode MS" w:hAnsi="Candara"/>
          <w:iCs/>
          <w:sz w:val="23"/>
          <w:szCs w:val="23"/>
          <w:lang w:val="x-none" w:eastAsia="x-none"/>
        </w:rPr>
        <w:t xml:space="preserve"> </w:t>
      </w:r>
      <w:r w:rsidR="00DA4728" w:rsidRPr="00170309">
        <w:rPr>
          <w:rFonts w:ascii="Candara" w:hAnsi="Candara"/>
          <w:sz w:val="23"/>
          <w:szCs w:val="23"/>
        </w:rPr>
        <w:t>ore 12.45</w:t>
      </w:r>
      <w:r w:rsidR="00DA4728" w:rsidRPr="00170309">
        <w:rPr>
          <w:rFonts w:ascii="Candara" w:hAnsi="Candara"/>
          <w:b/>
          <w:bCs/>
          <w:sz w:val="23"/>
          <w:szCs w:val="23"/>
        </w:rPr>
        <w:t xml:space="preserve"> </w:t>
      </w:r>
      <w:r w:rsidR="00DA4728" w:rsidRPr="00170309">
        <w:rPr>
          <w:rFonts w:ascii="Candara" w:hAnsi="Candara"/>
          <w:sz w:val="23"/>
          <w:szCs w:val="23"/>
        </w:rPr>
        <w:t>Check-in a Mantova al pontile di imbarco B di viale Mincio – Lago di Mezzo;</w:t>
      </w:r>
      <w:r w:rsidRPr="00170309">
        <w:rPr>
          <w:rFonts w:ascii="Candara" w:eastAsia="Arial Unicode MS" w:hAnsi="Candara"/>
          <w:b/>
          <w:bCs/>
          <w:i/>
          <w:sz w:val="23"/>
          <w:szCs w:val="23"/>
          <w:lang w:val="x-none" w:eastAsia="x-none"/>
        </w:rPr>
        <w:t xml:space="preserve"> </w:t>
      </w:r>
      <w:r w:rsidR="00DA4728" w:rsidRPr="00170309">
        <w:rPr>
          <w:rFonts w:ascii="Candara" w:hAnsi="Candara"/>
          <w:b/>
          <w:bCs/>
          <w:sz w:val="23"/>
          <w:szCs w:val="23"/>
        </w:rPr>
        <w:t xml:space="preserve">ore 13.00 Partenza con M/n "River Queen" da Mantova pontile B </w:t>
      </w:r>
      <w:r w:rsidRPr="00170309">
        <w:rPr>
          <w:rFonts w:ascii="Candara" w:eastAsia="Arial Unicode MS" w:hAnsi="Candara"/>
          <w:b/>
          <w:bCs/>
          <w:i/>
          <w:sz w:val="23"/>
          <w:szCs w:val="23"/>
          <w:lang w:val="x-none" w:eastAsia="x-none"/>
        </w:rPr>
        <w:t xml:space="preserve"> </w:t>
      </w:r>
      <w:r w:rsidR="00DA4728" w:rsidRPr="00170309">
        <w:rPr>
          <w:rFonts w:ascii="Candara" w:eastAsia="Times New Roman" w:hAnsi="Candara" w:cs="Calibri"/>
          <w:sz w:val="23"/>
          <w:szCs w:val="23"/>
          <w:lang w:val="x-none" w:eastAsia="x-none"/>
        </w:rPr>
        <w:t>Inizio navigazione, si naviga sul Lago Inferiore e di Mezzo in vista dello scenario architettonico più classico della città gonzaghesca che si specchia nelle acque dei suoi laghi.</w:t>
      </w:r>
      <w:r w:rsidRPr="00170309">
        <w:rPr>
          <w:rFonts w:ascii="Candara" w:eastAsia="Arial Unicode MS" w:hAnsi="Candara"/>
          <w:b/>
          <w:bCs/>
          <w:i/>
          <w:sz w:val="23"/>
          <w:szCs w:val="23"/>
          <w:lang w:val="x-none" w:eastAsia="x-none"/>
        </w:rPr>
        <w:t xml:space="preserve"> </w:t>
      </w:r>
      <w:r w:rsidR="00DA4728" w:rsidRPr="00170309">
        <w:rPr>
          <w:rFonts w:ascii="Candara" w:hAnsi="Candara" w:cs="Calibri"/>
          <w:sz w:val="23"/>
          <w:szCs w:val="23"/>
        </w:rPr>
        <w:t>La navigazione procede poi nella Vallazza fra le caratteristiche presenze di flora e di fauna che vivono in questa zona umida protetta dal Parco Naturale del Mincio, dove fioriscono ninfee bianche, gialle, castagne d’acqua e fiori di Loto, nei mesi estivi.</w:t>
      </w:r>
      <w:r w:rsidRPr="00170309">
        <w:rPr>
          <w:rFonts w:ascii="Candara" w:eastAsia="Arial Unicode MS" w:hAnsi="Candara"/>
          <w:b/>
          <w:bCs/>
          <w:i/>
          <w:sz w:val="23"/>
          <w:szCs w:val="23"/>
          <w:lang w:val="x-none" w:eastAsia="x-none"/>
        </w:rPr>
        <w:t xml:space="preserve"> </w:t>
      </w:r>
      <w:r w:rsidR="00DA4728" w:rsidRPr="00170309">
        <w:rPr>
          <w:rFonts w:ascii="Candara" w:eastAsia="Times New Roman" w:hAnsi="Candara" w:cs="Calibri"/>
          <w:sz w:val="23"/>
          <w:szCs w:val="23"/>
          <w:lang w:eastAsia="it-IT"/>
        </w:rPr>
        <w:t xml:space="preserve">Nel cuore della Riserva una “conca di navigazione” che ci consentirà di superare il dislivello di mt. 1,50 circa. E come un ascensore si avrà l’accesso dalla “riserva” al Porto Commerciale di </w:t>
      </w:r>
      <w:proofErr w:type="spellStart"/>
      <w:r w:rsidR="00DA4728" w:rsidRPr="00170309">
        <w:rPr>
          <w:rFonts w:ascii="Candara" w:eastAsia="Times New Roman" w:hAnsi="Candara" w:cs="Calibri"/>
          <w:sz w:val="23"/>
          <w:szCs w:val="23"/>
          <w:lang w:eastAsia="it-IT"/>
        </w:rPr>
        <w:t>Valdaro</w:t>
      </w:r>
      <w:proofErr w:type="spellEnd"/>
      <w:r w:rsidR="00DA4728" w:rsidRPr="00170309">
        <w:rPr>
          <w:rFonts w:ascii="Candara" w:eastAsia="Times New Roman" w:hAnsi="Candara" w:cs="Calibri"/>
          <w:sz w:val="23"/>
          <w:szCs w:val="23"/>
          <w:lang w:eastAsia="it-IT"/>
        </w:rPr>
        <w:t xml:space="preserve"> e al Fissero Tartaro Canalbianco. </w:t>
      </w:r>
    </w:p>
    <w:p w14:paraId="65E0A8D7" w14:textId="77777777" w:rsidR="00DA4728" w:rsidRPr="00170309" w:rsidRDefault="00DA4728" w:rsidP="007315B7">
      <w:pPr>
        <w:spacing w:after="0" w:line="240" w:lineRule="auto"/>
        <w:jc w:val="both"/>
        <w:rPr>
          <w:rFonts w:ascii="Candara" w:hAnsi="Candara"/>
          <w:b/>
          <w:bCs/>
          <w:sz w:val="23"/>
          <w:szCs w:val="23"/>
        </w:rPr>
      </w:pPr>
      <w:r w:rsidRPr="00170309">
        <w:rPr>
          <w:rFonts w:ascii="Candara" w:hAnsi="Candara"/>
          <w:b/>
          <w:bCs/>
          <w:sz w:val="23"/>
          <w:szCs w:val="23"/>
        </w:rPr>
        <w:t xml:space="preserve">ore 15.30 sbarco a Mantova pontile B (Viale Mincio – Lago di Mezzo);  </w:t>
      </w:r>
    </w:p>
    <w:p w14:paraId="284064E9" w14:textId="77777777" w:rsidR="007315B7" w:rsidRPr="00B21E1E" w:rsidRDefault="007315B7" w:rsidP="00B21E1E">
      <w:pPr>
        <w:spacing w:line="240" w:lineRule="auto"/>
        <w:jc w:val="center"/>
        <w:rPr>
          <w:rFonts w:ascii="Candara" w:hAnsi="Candara"/>
          <w:b/>
          <w:bCs/>
        </w:rPr>
      </w:pPr>
    </w:p>
    <w:p w14:paraId="56D24CF0" w14:textId="2F6747F6" w:rsidR="00DA4728" w:rsidRDefault="00DA4728" w:rsidP="00B21E1E">
      <w:pPr>
        <w:spacing w:line="240" w:lineRule="auto"/>
        <w:jc w:val="center"/>
        <w:rPr>
          <w:rFonts w:ascii="Candara" w:hAnsi="Candara"/>
        </w:rPr>
      </w:pPr>
      <w:r w:rsidRPr="00B21E1E">
        <w:rPr>
          <w:rFonts w:ascii="Candara" w:hAnsi="Candara"/>
        </w:rPr>
        <w:t xml:space="preserve">MENU’ PRANZO A BORDO: Papiro di salumi mantovani (salame, pancetta, porchetta, crudo nostrano), Tortelli di zucca - Lonzino ai pepi con pomodorini </w:t>
      </w:r>
      <w:proofErr w:type="spellStart"/>
      <w:r w:rsidRPr="00B21E1E">
        <w:rPr>
          <w:rFonts w:ascii="Candara" w:hAnsi="Candara"/>
        </w:rPr>
        <w:t>confit</w:t>
      </w:r>
      <w:proofErr w:type="spellEnd"/>
      <w:r w:rsidRPr="00B21E1E">
        <w:rPr>
          <w:rFonts w:ascii="Candara" w:hAnsi="Candara"/>
        </w:rPr>
        <w:t>, olive taggiasche e misticanza, Torta sbrisolona mantovana Pane, Vino lambrusco mantovano e acqua minerale, Caffè.</w:t>
      </w:r>
    </w:p>
    <w:p w14:paraId="122ECD53" w14:textId="77777777" w:rsidR="00B21E1E" w:rsidRPr="00B21E1E" w:rsidRDefault="00B21E1E" w:rsidP="00B21E1E">
      <w:pPr>
        <w:spacing w:line="240" w:lineRule="auto"/>
        <w:jc w:val="center"/>
        <w:rPr>
          <w:rFonts w:ascii="Candara" w:hAnsi="Candara"/>
          <w:sz w:val="4"/>
          <w:szCs w:val="4"/>
        </w:rPr>
      </w:pPr>
    </w:p>
    <w:p w14:paraId="73F71953" w14:textId="13C2C44F" w:rsidR="00DA4728" w:rsidRPr="00170309" w:rsidRDefault="00DA4728" w:rsidP="00DA4728">
      <w:pPr>
        <w:jc w:val="both"/>
        <w:rPr>
          <w:rFonts w:ascii="Candara" w:hAnsi="Candara" w:cs="Arial"/>
          <w:sz w:val="23"/>
          <w:szCs w:val="23"/>
        </w:rPr>
      </w:pPr>
      <w:r w:rsidRPr="00170309">
        <w:rPr>
          <w:rFonts w:ascii="Candara" w:hAnsi="Candara" w:cs="Arial"/>
          <w:b/>
          <w:bCs/>
          <w:sz w:val="23"/>
          <w:szCs w:val="23"/>
        </w:rPr>
        <w:t>ore 15.30 visita guidata al centro storico della città di Mantova (patrimonio Unesco)</w:t>
      </w:r>
      <w:r w:rsidR="00170309" w:rsidRPr="00170309">
        <w:rPr>
          <w:rFonts w:ascii="Candara" w:hAnsi="Candara" w:cs="Arial"/>
          <w:b/>
          <w:bCs/>
          <w:sz w:val="23"/>
          <w:szCs w:val="23"/>
        </w:rPr>
        <w:t xml:space="preserve"> </w:t>
      </w:r>
      <w:r w:rsidR="00170309" w:rsidRPr="00170309">
        <w:rPr>
          <w:rFonts w:ascii="Candara" w:hAnsi="Candara" w:cs="Arial"/>
          <w:color w:val="1F1F1F"/>
          <w:sz w:val="23"/>
          <w:szCs w:val="23"/>
          <w:shd w:val="clear" w:color="auto" w:fill="FFFFFF"/>
        </w:rPr>
        <w:t>Mantova è una città circondata da 3 laghi artificiali e situata in Lombardia. È nota per l'architettura rinascimentale degli edifici eretti dai Gonzaga, come il Palazzo Ducale. Questo edificio imponente ospita la Camera degli Sposi, decorata da affreschi di Andrea Mantegna. I Gonzaga fecero erigere anche il Palazzo Te, noto per la Sala dei Giganti, in cui ogni superficie è ricoperta da dipinti di scene mitologiche.</w:t>
      </w:r>
      <w:r w:rsidR="00170309" w:rsidRPr="00170309">
        <w:rPr>
          <w:rFonts w:ascii="Candara" w:hAnsi="Candara" w:cs="Arial"/>
          <w:sz w:val="23"/>
          <w:szCs w:val="23"/>
        </w:rPr>
        <w:t xml:space="preserve"> Alle ore</w:t>
      </w:r>
      <w:r w:rsidRPr="00170309">
        <w:rPr>
          <w:rFonts w:ascii="Candara" w:hAnsi="Candara" w:cs="Arial"/>
          <w:sz w:val="23"/>
          <w:szCs w:val="23"/>
        </w:rPr>
        <w:t xml:space="preserve"> 17.00 circa fine </w:t>
      </w:r>
      <w:r w:rsidR="00170309" w:rsidRPr="00170309">
        <w:rPr>
          <w:rFonts w:ascii="Candara" w:hAnsi="Candara" w:cs="Arial"/>
          <w:sz w:val="23"/>
          <w:szCs w:val="23"/>
        </w:rPr>
        <w:t xml:space="preserve">delle </w:t>
      </w:r>
      <w:r w:rsidRPr="00170309">
        <w:rPr>
          <w:rFonts w:ascii="Candara" w:hAnsi="Candara" w:cs="Arial"/>
          <w:sz w:val="23"/>
          <w:szCs w:val="23"/>
        </w:rPr>
        <w:t>visite</w:t>
      </w:r>
      <w:r w:rsidR="00170309" w:rsidRPr="00170309">
        <w:rPr>
          <w:rFonts w:ascii="Candara" w:hAnsi="Candara" w:cs="Arial"/>
          <w:sz w:val="23"/>
          <w:szCs w:val="23"/>
        </w:rPr>
        <w:t xml:space="preserve">. Rientro verso il deposito con Arsago Seprio </w:t>
      </w:r>
    </w:p>
    <w:p w14:paraId="58358E10" w14:textId="2AB977F6" w:rsidR="00B6058E" w:rsidRPr="00170309" w:rsidRDefault="000A140A" w:rsidP="005D7599">
      <w:pPr>
        <w:jc w:val="center"/>
        <w:rPr>
          <w:rFonts w:ascii="Candara" w:hAnsi="Candara" w:cs="Arial"/>
          <w:sz w:val="28"/>
          <w:szCs w:val="28"/>
        </w:rPr>
      </w:pPr>
      <w:r w:rsidRPr="00170309">
        <w:rPr>
          <w:rFonts w:ascii="Candara" w:hAnsi="Candara" w:cs="Arial"/>
          <w:sz w:val="28"/>
          <w:szCs w:val="28"/>
          <w:highlight w:val="yellow"/>
        </w:rPr>
        <w:t xml:space="preserve">La QUOTA DI PARTECIPAZIONE con un minimo di 35 PERSONE è DI EURO: </w:t>
      </w:r>
      <w:r w:rsidR="005D7599" w:rsidRPr="00170309">
        <w:rPr>
          <w:rFonts w:ascii="Candara" w:hAnsi="Candara" w:cs="Arial"/>
          <w:sz w:val="28"/>
          <w:szCs w:val="28"/>
          <w:highlight w:val="yellow"/>
        </w:rPr>
        <w:t>125.00</w:t>
      </w:r>
    </w:p>
    <w:p w14:paraId="7C2875A9" w14:textId="23593748" w:rsidR="000A140A" w:rsidRPr="00170309" w:rsidRDefault="000A140A" w:rsidP="000A140A">
      <w:pPr>
        <w:jc w:val="both"/>
        <w:rPr>
          <w:rFonts w:ascii="Candara" w:hAnsi="Candara" w:cs="Arial"/>
          <w:sz w:val="23"/>
          <w:szCs w:val="23"/>
        </w:rPr>
      </w:pPr>
      <w:r w:rsidRPr="00170309">
        <w:rPr>
          <w:rFonts w:ascii="Candara" w:hAnsi="Candara" w:cs="Arial"/>
          <w:sz w:val="23"/>
          <w:szCs w:val="23"/>
        </w:rPr>
        <w:t xml:space="preserve">La quota comprende: Viaggio in Bus Gran Turismo, accompagnatore, 2 Navigazioni, pranzo a bordo comprese le bevande, visita guidata di Mantova, passaggi nave con guida a bordo che commenta il percorso in lingua italiana. </w:t>
      </w:r>
      <w:proofErr w:type="spellStart"/>
      <w:r w:rsidR="00B21E1E">
        <w:rPr>
          <w:rFonts w:ascii="Candara" w:hAnsi="Candara" w:cs="Arial"/>
          <w:sz w:val="23"/>
          <w:szCs w:val="23"/>
        </w:rPr>
        <w:t>TErnini</w:t>
      </w:r>
      <w:proofErr w:type="spellEnd"/>
      <w:r w:rsidR="00B21E1E">
        <w:rPr>
          <w:rFonts w:ascii="Candara" w:hAnsi="Candara" w:cs="Arial"/>
          <w:sz w:val="23"/>
          <w:szCs w:val="23"/>
        </w:rPr>
        <w:t xml:space="preserve"> e condizioni sul sito </w:t>
      </w:r>
      <w:hyperlink r:id="rId8" w:history="1">
        <w:r w:rsidR="00B21E1E" w:rsidRPr="002F3520">
          <w:rPr>
            <w:rStyle w:val="Collegamentoipertestuale"/>
            <w:rFonts w:ascii="Candara" w:hAnsi="Candara" w:cs="Arial"/>
            <w:sz w:val="23"/>
            <w:szCs w:val="23"/>
          </w:rPr>
          <w:t>www.de-maria-viaggi.it</w:t>
        </w:r>
      </w:hyperlink>
      <w:r w:rsidR="00B21E1E">
        <w:rPr>
          <w:rFonts w:ascii="Candara" w:hAnsi="Candara" w:cs="Arial"/>
          <w:sz w:val="23"/>
          <w:szCs w:val="23"/>
        </w:rPr>
        <w:t xml:space="preserve"> </w:t>
      </w:r>
      <w:proofErr w:type="spellStart"/>
      <w:r w:rsidR="00B21E1E">
        <w:rPr>
          <w:rFonts w:ascii="Candara" w:hAnsi="Candara" w:cs="Arial"/>
          <w:sz w:val="23"/>
          <w:szCs w:val="23"/>
        </w:rPr>
        <w:t>tel</w:t>
      </w:r>
      <w:proofErr w:type="spellEnd"/>
      <w:r w:rsidR="00B21E1E">
        <w:rPr>
          <w:rFonts w:ascii="Candara" w:hAnsi="Candara" w:cs="Arial"/>
          <w:sz w:val="23"/>
          <w:szCs w:val="23"/>
        </w:rPr>
        <w:t xml:space="preserve"> 0331 273422 – per prenotazioni prego versare euro 30.00 alla conferma e saldo 10 gg prima della partenza </w:t>
      </w:r>
    </w:p>
    <w:p w14:paraId="7D01BA96" w14:textId="7F7B7A12" w:rsidR="00170309" w:rsidRPr="007315B7" w:rsidRDefault="00170309" w:rsidP="00170309">
      <w:pPr>
        <w:jc w:val="center"/>
        <w:rPr>
          <w:rFonts w:ascii="Candara" w:hAnsi="Candara" w:cs="Arial"/>
          <w:b/>
          <w:bCs/>
          <w:sz w:val="22"/>
          <w:szCs w:val="22"/>
        </w:rPr>
      </w:pPr>
      <w:r>
        <w:rPr>
          <w:noProof/>
        </w:rPr>
        <w:drawing>
          <wp:inline distT="0" distB="0" distL="0" distR="0" wp14:anchorId="3F0711DB" wp14:editId="0999A9A2">
            <wp:extent cx="6560820" cy="2939415"/>
            <wp:effectExtent l="0" t="0" r="0" b="0"/>
            <wp:docPr id="1" name="Immagine 1" descr="Cosa vedere a Mantova in un giorno | Move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sa vedere a Mantova in un giorno | Move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1956" cy="2939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70309" w:rsidRPr="007315B7" w:rsidSect="00B6058E">
      <w:pgSz w:w="11906" w:h="16838"/>
      <w:pgMar w:top="1021" w:right="1021" w:bottom="964" w:left="96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pperplate Gothic Light">
    <w:panose1 w:val="020E0507020206020404"/>
    <w:charset w:val="00"/>
    <w:family w:val="swiss"/>
    <w:pitch w:val="variable"/>
    <w:sig w:usb0="00000003" w:usb1="00000000" w:usb2="00000000" w:usb3="00000000" w:csb0="0000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oNotDisplayPageBoundaries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0D89"/>
    <w:rsid w:val="0002219E"/>
    <w:rsid w:val="00036B3E"/>
    <w:rsid w:val="000A140A"/>
    <w:rsid w:val="00170309"/>
    <w:rsid w:val="005947F2"/>
    <w:rsid w:val="005D7599"/>
    <w:rsid w:val="007315B7"/>
    <w:rsid w:val="009E6E7A"/>
    <w:rsid w:val="00B21E1E"/>
    <w:rsid w:val="00B6058E"/>
    <w:rsid w:val="00D3541A"/>
    <w:rsid w:val="00DA4728"/>
    <w:rsid w:val="00DA58EF"/>
    <w:rsid w:val="00F00D89"/>
    <w:rsid w:val="00FB54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2FD65D"/>
  <w15:chartTrackingRefBased/>
  <w15:docId w15:val="{4667D51C-3F90-46B6-91A6-00827C00E2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F00D8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F00D8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F00D8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F00D8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F00D8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F00D8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F00D8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F00D8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F00D8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F00D8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F00D8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F00D8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F00D89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F00D89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F00D89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F00D89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F00D89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F00D89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F00D8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F00D8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F00D8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F00D8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F00D8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F00D89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F00D89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F00D89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F00D8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F00D89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F00D89"/>
    <w:rPr>
      <w:b/>
      <w:bCs/>
      <w:smallCaps/>
      <w:color w:val="0F4761" w:themeColor="accent1" w:themeShade="BF"/>
      <w:spacing w:val="5"/>
    </w:rPr>
  </w:style>
  <w:style w:type="paragraph" w:styleId="Rientrocorpodeltesto">
    <w:name w:val="Body Text Indent"/>
    <w:basedOn w:val="Normale"/>
    <w:link w:val="RientrocorpodeltestoCarattere"/>
    <w:uiPriority w:val="99"/>
    <w:unhideWhenUsed/>
    <w:rsid w:val="00DA4728"/>
    <w:pPr>
      <w:spacing w:after="0" w:line="240" w:lineRule="exact"/>
      <w:ind w:left="2342"/>
    </w:pPr>
    <w:rPr>
      <w:rFonts w:ascii="Arial" w:eastAsia="Times New Roman" w:hAnsi="Arial" w:cs="Arial"/>
      <w:kern w:val="0"/>
      <w:sz w:val="18"/>
      <w:lang w:eastAsia="it-IT"/>
      <w14:ligatures w14:val="none"/>
    </w:r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rsid w:val="00DA4728"/>
    <w:rPr>
      <w:rFonts w:ascii="Arial" w:eastAsia="Times New Roman" w:hAnsi="Arial" w:cs="Arial"/>
      <w:kern w:val="0"/>
      <w:sz w:val="18"/>
      <w:lang w:eastAsia="it-IT"/>
      <w14:ligatures w14:val="none"/>
    </w:rPr>
  </w:style>
  <w:style w:type="paragraph" w:styleId="NormaleWeb">
    <w:name w:val="Normal (Web)"/>
    <w:basedOn w:val="Normale"/>
    <w:uiPriority w:val="99"/>
    <w:semiHidden/>
    <w:unhideWhenUsed/>
    <w:rsid w:val="005D75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it-IT"/>
      <w14:ligatures w14:val="none"/>
    </w:rPr>
  </w:style>
  <w:style w:type="character" w:styleId="Collegamentoipertestuale">
    <w:name w:val="Hyperlink"/>
    <w:basedOn w:val="Carpredefinitoparagrafo"/>
    <w:uiPriority w:val="99"/>
    <w:unhideWhenUsed/>
    <w:rsid w:val="00B21E1E"/>
    <w:rPr>
      <w:color w:val="467886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B21E1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2873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14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7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9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e-maria-viaggi.it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</TotalTime>
  <Pages>2</Pages>
  <Words>502</Words>
  <Characters>2866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Emanuela De Maria</dc:creator>
  <cp:keywords/>
  <dc:description/>
  <cp:lastModifiedBy>Emanuela De Maria</cp:lastModifiedBy>
  <cp:revision>10</cp:revision>
  <dcterms:created xsi:type="dcterms:W3CDTF">2026-02-05T21:55:00Z</dcterms:created>
  <dcterms:modified xsi:type="dcterms:W3CDTF">2026-02-05T23:59:00Z</dcterms:modified>
</cp:coreProperties>
</file>